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C0B2D" w:rsidRDefault="008C0B2D">
      <w:pPr>
        <w:rPr>
          <w:rFonts w:ascii="Times New Roman" w:hAnsi="Times New Roman" w:cs="Times New Roman"/>
          <w:sz w:val="24"/>
          <w:szCs w:val="24"/>
        </w:rPr>
      </w:pPr>
    </w:p>
    <w:p w:rsidR="008C0B2D" w:rsidRDefault="008C0B2D">
      <w:pPr>
        <w:rPr>
          <w:rFonts w:ascii="Times New Roman" w:hAnsi="Times New Roman" w:cs="Times New Roman"/>
          <w:sz w:val="24"/>
          <w:szCs w:val="24"/>
        </w:rPr>
      </w:pPr>
      <w:r>
        <w:rPr>
          <w:rFonts w:ascii="Times New Roman" w:hAnsi="Times New Roman" w:cs="Times New Roman"/>
          <w:sz w:val="24"/>
          <w:szCs w:val="24"/>
        </w:rPr>
        <w:tab/>
        <w:t xml:space="preserve">An Ordinance of the West Overland EMS &amp; Fire Protection District, St. Louis County, Missouri adopting the </w:t>
      </w:r>
      <w:r w:rsidR="002555D3">
        <w:rPr>
          <w:rFonts w:ascii="Times New Roman" w:hAnsi="Times New Roman" w:cs="Times New Roman"/>
          <w:b/>
          <w:sz w:val="24"/>
          <w:szCs w:val="24"/>
        </w:rPr>
        <w:t>20</w:t>
      </w:r>
      <w:r w:rsidR="00993885">
        <w:rPr>
          <w:rFonts w:ascii="Times New Roman" w:hAnsi="Times New Roman" w:cs="Times New Roman"/>
          <w:b/>
          <w:sz w:val="24"/>
          <w:szCs w:val="24"/>
        </w:rPr>
        <w:t>21</w:t>
      </w:r>
      <w:r w:rsidRPr="00557DB2">
        <w:rPr>
          <w:rFonts w:ascii="Times New Roman" w:hAnsi="Times New Roman" w:cs="Times New Roman"/>
          <w:b/>
          <w:sz w:val="24"/>
          <w:szCs w:val="24"/>
        </w:rPr>
        <w:t xml:space="preserve"> Edition of the</w:t>
      </w:r>
      <w:r>
        <w:rPr>
          <w:rFonts w:ascii="Times New Roman" w:hAnsi="Times New Roman" w:cs="Times New Roman"/>
          <w:sz w:val="24"/>
          <w:szCs w:val="24"/>
        </w:rPr>
        <w:t xml:space="preserve"> </w:t>
      </w:r>
      <w:r>
        <w:rPr>
          <w:rFonts w:ascii="Times New Roman" w:hAnsi="Times New Roman" w:cs="Times New Roman"/>
          <w:b/>
          <w:sz w:val="24"/>
          <w:szCs w:val="24"/>
        </w:rPr>
        <w:t>International Building Code,</w:t>
      </w:r>
      <w:r>
        <w:rPr>
          <w:rFonts w:ascii="Times New Roman" w:hAnsi="Times New Roman" w:cs="Times New Roman"/>
          <w:sz w:val="24"/>
          <w:szCs w:val="24"/>
        </w:rPr>
        <w:t xml:space="preserve"> regulating and governing the conditions and maintenance of all property, buildings and </w:t>
      </w:r>
      <w:r w:rsidR="005E49DD">
        <w:rPr>
          <w:rFonts w:ascii="Times New Roman" w:hAnsi="Times New Roman" w:cs="Times New Roman"/>
          <w:sz w:val="24"/>
          <w:szCs w:val="24"/>
        </w:rPr>
        <w:t xml:space="preserve">structures;  By providing the standards for supplied utilities and facilities and other physical things and conditions essential to ensure that structures are safe, sanitary and fit for occupation and use;  and the condemnation of buildings and structures unfit for human occupancy and use and the demolition of such structures in the West Overland EMS &amp; Fire Protection District of St. Louis County providing for the issuance of permits and collection of fees therefore;  Repealing Ordinance </w:t>
      </w:r>
      <w:r w:rsidR="009D793F">
        <w:rPr>
          <w:rFonts w:ascii="Times New Roman" w:hAnsi="Times New Roman" w:cs="Times New Roman"/>
          <w:sz w:val="24"/>
          <w:szCs w:val="24"/>
        </w:rPr>
        <w:t>2014-95</w:t>
      </w:r>
      <w:r w:rsidR="005E49DD">
        <w:rPr>
          <w:rFonts w:ascii="Times New Roman" w:hAnsi="Times New Roman" w:cs="Times New Roman"/>
          <w:sz w:val="24"/>
          <w:szCs w:val="24"/>
        </w:rPr>
        <w:t xml:space="preserve"> of the West Overland EMS &amp; Fire Protection District of St. Louis County and all other Ordinances and parts of the Ordinances in conflict therewith.</w:t>
      </w:r>
    </w:p>
    <w:p w:rsidR="005E49DD" w:rsidRDefault="005E49DD">
      <w:pPr>
        <w:rPr>
          <w:rFonts w:ascii="Times New Roman" w:hAnsi="Times New Roman" w:cs="Times New Roman"/>
          <w:sz w:val="24"/>
          <w:szCs w:val="24"/>
        </w:rPr>
      </w:pPr>
    </w:p>
    <w:p w:rsidR="005E49DD" w:rsidRDefault="005E49DD">
      <w:pPr>
        <w:rPr>
          <w:rFonts w:ascii="Times New Roman" w:hAnsi="Times New Roman" w:cs="Times New Roman"/>
          <w:sz w:val="24"/>
          <w:szCs w:val="24"/>
        </w:rPr>
      </w:pPr>
      <w:r>
        <w:rPr>
          <w:rFonts w:ascii="Times New Roman" w:hAnsi="Times New Roman" w:cs="Times New Roman"/>
          <w:sz w:val="24"/>
          <w:szCs w:val="24"/>
        </w:rPr>
        <w:tab/>
        <w:t>BE IT ORDERED BY THE BOARD OF DIRECTORS OF THE WEST OVERLAND EMS &amp; FIRE PROTECTION DISTRICT OF ST. LOUIS COUNTY, AS FOLLOWS:</w:t>
      </w:r>
    </w:p>
    <w:p w:rsidR="005E49DD" w:rsidRDefault="005E49DD">
      <w:pPr>
        <w:rPr>
          <w:rFonts w:ascii="Times New Roman" w:hAnsi="Times New Roman" w:cs="Times New Roman"/>
          <w:sz w:val="24"/>
          <w:szCs w:val="24"/>
        </w:rPr>
      </w:pPr>
    </w:p>
    <w:p w:rsidR="005E49DD" w:rsidRDefault="005E49DD">
      <w:pPr>
        <w:rPr>
          <w:rFonts w:ascii="Times New Roman" w:hAnsi="Times New Roman" w:cs="Times New Roman"/>
          <w:sz w:val="24"/>
          <w:szCs w:val="24"/>
        </w:rPr>
      </w:pPr>
      <w:r>
        <w:rPr>
          <w:rFonts w:ascii="Times New Roman" w:hAnsi="Times New Roman" w:cs="Times New Roman"/>
          <w:b/>
          <w:sz w:val="24"/>
          <w:szCs w:val="24"/>
        </w:rPr>
        <w:t>Section 1.</w:t>
      </w:r>
      <w:r>
        <w:rPr>
          <w:rFonts w:ascii="Times New Roman" w:hAnsi="Times New Roman" w:cs="Times New Roman"/>
          <w:b/>
          <w:sz w:val="24"/>
          <w:szCs w:val="24"/>
        </w:rPr>
        <w:tab/>
      </w:r>
      <w:r>
        <w:rPr>
          <w:rFonts w:ascii="Times New Roman" w:hAnsi="Times New Roman" w:cs="Times New Roman"/>
          <w:sz w:val="24"/>
          <w:szCs w:val="24"/>
        </w:rPr>
        <w:t>That a certain document, three (3) copies of which are on file in the office of the District Clerk of West Overland EMS &amp; Fire Protection District</w:t>
      </w:r>
      <w:r w:rsidR="00FB5D13">
        <w:rPr>
          <w:rFonts w:ascii="Times New Roman" w:hAnsi="Times New Roman" w:cs="Times New Roman"/>
          <w:sz w:val="24"/>
          <w:szCs w:val="24"/>
        </w:rPr>
        <w:t xml:space="preserve"> of St. Louis County, being marked and designated as the </w:t>
      </w:r>
      <w:r w:rsidR="002555D3">
        <w:rPr>
          <w:rFonts w:ascii="Times New Roman" w:hAnsi="Times New Roman" w:cs="Times New Roman"/>
          <w:b/>
          <w:sz w:val="24"/>
          <w:szCs w:val="24"/>
        </w:rPr>
        <w:t>International Building Code 20</w:t>
      </w:r>
      <w:r w:rsidR="00993885">
        <w:rPr>
          <w:rFonts w:ascii="Times New Roman" w:hAnsi="Times New Roman" w:cs="Times New Roman"/>
          <w:b/>
          <w:sz w:val="24"/>
          <w:szCs w:val="24"/>
        </w:rPr>
        <w:t>21</w:t>
      </w:r>
      <w:r w:rsidR="00FB5D13">
        <w:rPr>
          <w:rFonts w:ascii="Times New Roman" w:hAnsi="Times New Roman" w:cs="Times New Roman"/>
          <w:b/>
          <w:sz w:val="24"/>
          <w:szCs w:val="24"/>
        </w:rPr>
        <w:t xml:space="preserve"> </w:t>
      </w:r>
      <w:r w:rsidR="00B44C65">
        <w:rPr>
          <w:rFonts w:ascii="Times New Roman" w:hAnsi="Times New Roman" w:cs="Times New Roman"/>
          <w:b/>
          <w:sz w:val="24"/>
          <w:szCs w:val="24"/>
        </w:rPr>
        <w:t>Edition</w:t>
      </w:r>
      <w:r w:rsidR="00FB5D13" w:rsidRPr="00412982">
        <w:rPr>
          <w:rFonts w:ascii="Times New Roman" w:hAnsi="Times New Roman" w:cs="Times New Roman"/>
          <w:sz w:val="24"/>
          <w:szCs w:val="24"/>
        </w:rPr>
        <w:t>, including all Appendix Chapters (see International Bui</w:t>
      </w:r>
      <w:r w:rsidR="002555D3" w:rsidRPr="00412982">
        <w:rPr>
          <w:rFonts w:ascii="Times New Roman" w:hAnsi="Times New Roman" w:cs="Times New Roman"/>
          <w:sz w:val="24"/>
          <w:szCs w:val="24"/>
        </w:rPr>
        <w:t>lding Code Section 101.2.1  2009</w:t>
      </w:r>
      <w:r w:rsidR="00FB5D13" w:rsidRPr="00412982">
        <w:rPr>
          <w:rFonts w:ascii="Times New Roman" w:hAnsi="Times New Roman" w:cs="Times New Roman"/>
          <w:sz w:val="24"/>
          <w:szCs w:val="24"/>
        </w:rPr>
        <w:t xml:space="preserve"> edition) as published by the International Code Council, as amended by the St. Louis County Cou</w:t>
      </w:r>
      <w:r w:rsidR="002555D3" w:rsidRPr="00412982">
        <w:rPr>
          <w:rFonts w:ascii="Times New Roman" w:hAnsi="Times New Roman" w:cs="Times New Roman"/>
          <w:sz w:val="24"/>
          <w:szCs w:val="24"/>
        </w:rPr>
        <w:t>ncil in Ordinance #24444</w:t>
      </w:r>
      <w:r w:rsidR="00FB5D13" w:rsidRPr="00412982">
        <w:rPr>
          <w:rFonts w:ascii="Times New Roman" w:hAnsi="Times New Roman" w:cs="Times New Roman"/>
          <w:sz w:val="24"/>
          <w:szCs w:val="24"/>
        </w:rPr>
        <w:t xml:space="preserve">, Section 1115.010 through 1115.3800 adopted </w:t>
      </w:r>
      <w:r w:rsidR="002555D3" w:rsidRPr="00412982">
        <w:rPr>
          <w:rFonts w:ascii="Times New Roman" w:hAnsi="Times New Roman" w:cs="Times New Roman"/>
          <w:sz w:val="24"/>
          <w:szCs w:val="24"/>
        </w:rPr>
        <w:t>November 1, 2010</w:t>
      </w:r>
      <w:r w:rsidR="00FB5D13" w:rsidRPr="00412982">
        <w:rPr>
          <w:rFonts w:ascii="Times New Roman" w:hAnsi="Times New Roman" w:cs="Times New Roman"/>
          <w:sz w:val="24"/>
          <w:szCs w:val="24"/>
        </w:rPr>
        <w:t xml:space="preserve"> and signed by the County Executive on </w:t>
      </w:r>
      <w:r w:rsidR="002555D3" w:rsidRPr="00412982">
        <w:rPr>
          <w:rFonts w:ascii="Times New Roman" w:hAnsi="Times New Roman" w:cs="Times New Roman"/>
          <w:sz w:val="24"/>
          <w:szCs w:val="24"/>
        </w:rPr>
        <w:t>November 1, 2010</w:t>
      </w:r>
      <w:r w:rsidR="00FB5D13" w:rsidRPr="00412982">
        <w:rPr>
          <w:rFonts w:ascii="Times New Roman" w:hAnsi="Times New Roman" w:cs="Times New Roman"/>
          <w:sz w:val="24"/>
          <w:szCs w:val="24"/>
        </w:rPr>
        <w:t xml:space="preserve"> adopting the International Building Code, be and is hereby adopted as the Building Code of</w:t>
      </w:r>
      <w:r w:rsidR="00FB5D13">
        <w:rPr>
          <w:rFonts w:ascii="Times New Roman" w:hAnsi="Times New Roman" w:cs="Times New Roman"/>
          <w:sz w:val="24"/>
          <w:szCs w:val="24"/>
        </w:rPr>
        <w:t xml:space="preserve"> West Overland EMS &amp; Fire Protection District of St. Louis County, State of Missouri for regulating and governing the conditions and maintenance of all property, buildings and structures; by providing the standards for supplied utilities and facilities and other physical things and conditions essential to ensure that structures are safe, sanitary and fit for occupancy and use;  and the condemnation of buildings and structures unfit for human occupancy and use and the demolition of such structures as herein provided; providing for the issuance of permits and collection of fees therefore; and each and all of the regulations, provisions, penalties, conditions and terms of said Building Code on file in the office of West Overland EMS &amp; Fire Protection District of St. Louis County are hereby adopted, and made a part hereof, as if fully set out in this ordinance, with the additions, insertions, deletions and changes</w:t>
      </w:r>
      <w:r w:rsidR="00E13AFC">
        <w:rPr>
          <w:rFonts w:ascii="Times New Roman" w:hAnsi="Times New Roman" w:cs="Times New Roman"/>
          <w:sz w:val="24"/>
          <w:szCs w:val="24"/>
        </w:rPr>
        <w:t>, if any, prescribed in Section 2 of this ordinance.</w:t>
      </w:r>
    </w:p>
    <w:p w:rsidR="00E13AFC" w:rsidRDefault="00E13AFC">
      <w:pPr>
        <w:rPr>
          <w:rFonts w:ascii="Times New Roman" w:hAnsi="Times New Roman" w:cs="Times New Roman"/>
          <w:sz w:val="24"/>
          <w:szCs w:val="24"/>
        </w:rPr>
      </w:pPr>
    </w:p>
    <w:p w:rsidR="00E13AFC" w:rsidRDefault="00E13AFC">
      <w:pPr>
        <w:rPr>
          <w:rFonts w:ascii="Times New Roman" w:hAnsi="Times New Roman" w:cs="Times New Roman"/>
          <w:sz w:val="24"/>
          <w:szCs w:val="24"/>
        </w:rPr>
      </w:pPr>
      <w:r>
        <w:rPr>
          <w:rFonts w:ascii="Times New Roman" w:hAnsi="Times New Roman" w:cs="Times New Roman"/>
          <w:b/>
          <w:sz w:val="24"/>
          <w:szCs w:val="24"/>
        </w:rPr>
        <w:t>Section 2.</w:t>
      </w:r>
      <w:r>
        <w:rPr>
          <w:rFonts w:ascii="Times New Roman" w:hAnsi="Times New Roman" w:cs="Times New Roman"/>
          <w:sz w:val="24"/>
          <w:szCs w:val="24"/>
        </w:rPr>
        <w:tab/>
        <w:t>The following sections are hereby revised:</w:t>
      </w:r>
    </w:p>
    <w:p w:rsidR="00E13AFC" w:rsidRDefault="00E13AFC">
      <w:pPr>
        <w:rPr>
          <w:rFonts w:ascii="Times New Roman" w:hAnsi="Times New Roman" w:cs="Times New Roman"/>
          <w:sz w:val="24"/>
          <w:szCs w:val="24"/>
        </w:rPr>
      </w:pPr>
    </w:p>
    <w:p w:rsidR="00E13AFC" w:rsidRPr="00412982" w:rsidRDefault="00E13AFC" w:rsidP="00E13AFC">
      <w:pPr>
        <w:tabs>
          <w:tab w:val="left" w:pos="720"/>
        </w:tabs>
        <w:rPr>
          <w:rFonts w:ascii="Times New Roman" w:hAnsi="Times New Roman" w:cs="Times New Roman"/>
          <w:sz w:val="24"/>
          <w:szCs w:val="24"/>
        </w:rPr>
      </w:pPr>
      <w:r>
        <w:rPr>
          <w:rFonts w:ascii="Times New Roman" w:hAnsi="Times New Roman" w:cs="Times New Roman"/>
          <w:sz w:val="24"/>
          <w:szCs w:val="24"/>
        </w:rPr>
        <w:tab/>
      </w:r>
      <w:bookmarkStart w:id="0" w:name="_GoBack"/>
      <w:bookmarkEnd w:id="0"/>
      <w:r w:rsidRPr="00412982">
        <w:rPr>
          <w:rFonts w:ascii="Times New Roman" w:hAnsi="Times New Roman" w:cs="Times New Roman"/>
          <w:sz w:val="24"/>
          <w:szCs w:val="24"/>
        </w:rPr>
        <w:t>Section 101.1</w:t>
      </w:r>
      <w:r w:rsidRPr="00412982">
        <w:rPr>
          <w:rFonts w:ascii="Times New Roman" w:hAnsi="Times New Roman" w:cs="Times New Roman"/>
          <w:sz w:val="24"/>
          <w:szCs w:val="24"/>
        </w:rPr>
        <w:tab/>
      </w:r>
      <w:r w:rsidRPr="00412982">
        <w:rPr>
          <w:rFonts w:ascii="Times New Roman" w:hAnsi="Times New Roman" w:cs="Times New Roman"/>
          <w:sz w:val="24"/>
          <w:szCs w:val="24"/>
        </w:rPr>
        <w:tab/>
        <w:t>West Overland EMS &amp; Fire Protection District of St. Louis County</w:t>
      </w:r>
    </w:p>
    <w:p w:rsidR="00E13AFC" w:rsidRPr="00412982" w:rsidRDefault="00E13AFC" w:rsidP="00E13AFC">
      <w:pPr>
        <w:tabs>
          <w:tab w:val="left" w:pos="720"/>
        </w:tabs>
        <w:rPr>
          <w:rFonts w:ascii="Times New Roman" w:hAnsi="Times New Roman" w:cs="Times New Roman"/>
          <w:sz w:val="24"/>
          <w:szCs w:val="24"/>
        </w:rPr>
      </w:pPr>
      <w:r w:rsidRPr="00412982">
        <w:rPr>
          <w:rFonts w:ascii="Times New Roman" w:hAnsi="Times New Roman" w:cs="Times New Roman"/>
          <w:sz w:val="24"/>
          <w:szCs w:val="24"/>
        </w:rPr>
        <w:tab/>
        <w:t>Section 1612.3</w:t>
      </w:r>
      <w:r w:rsidRPr="00412982">
        <w:rPr>
          <w:rFonts w:ascii="Times New Roman" w:hAnsi="Times New Roman" w:cs="Times New Roman"/>
          <w:sz w:val="24"/>
          <w:szCs w:val="24"/>
        </w:rPr>
        <w:tab/>
      </w:r>
      <w:r w:rsidRPr="00412982">
        <w:rPr>
          <w:rFonts w:ascii="Times New Roman" w:hAnsi="Times New Roman" w:cs="Times New Roman"/>
          <w:sz w:val="24"/>
          <w:szCs w:val="24"/>
        </w:rPr>
        <w:tab/>
        <w:t>West Overland EMS &amp; Fire Protection District of St. Louis County</w:t>
      </w:r>
    </w:p>
    <w:p w:rsidR="00E13AFC" w:rsidRDefault="00E13AFC" w:rsidP="00E13AFC">
      <w:pPr>
        <w:tabs>
          <w:tab w:val="left" w:pos="720"/>
        </w:tabs>
        <w:rPr>
          <w:rFonts w:ascii="Times New Roman" w:hAnsi="Times New Roman" w:cs="Times New Roman"/>
          <w:sz w:val="24"/>
          <w:szCs w:val="24"/>
        </w:rPr>
      </w:pPr>
      <w:r w:rsidRPr="00412982">
        <w:rPr>
          <w:rFonts w:ascii="Times New Roman" w:hAnsi="Times New Roman" w:cs="Times New Roman"/>
          <w:sz w:val="24"/>
          <w:szCs w:val="24"/>
        </w:rPr>
        <w:tab/>
        <w:t>Section 1612.3</w:t>
      </w:r>
      <w:r w:rsidRPr="00412982">
        <w:rPr>
          <w:rFonts w:ascii="Times New Roman" w:hAnsi="Times New Roman" w:cs="Times New Roman"/>
          <w:sz w:val="24"/>
          <w:szCs w:val="24"/>
        </w:rPr>
        <w:tab/>
      </w:r>
      <w:r w:rsidRPr="00412982">
        <w:rPr>
          <w:rFonts w:ascii="Times New Roman" w:hAnsi="Times New Roman" w:cs="Times New Roman"/>
          <w:sz w:val="24"/>
          <w:szCs w:val="24"/>
        </w:rPr>
        <w:tab/>
        <w:t>As established by the St. Louis Co</w:t>
      </w:r>
      <w:r w:rsidR="002555D3" w:rsidRPr="00412982">
        <w:rPr>
          <w:rFonts w:ascii="Times New Roman" w:hAnsi="Times New Roman" w:cs="Times New Roman"/>
          <w:sz w:val="24"/>
          <w:szCs w:val="24"/>
        </w:rPr>
        <w:t>unty Council in Ordinance #24444</w:t>
      </w:r>
    </w:p>
    <w:p w:rsidR="00557DB2" w:rsidRDefault="00557DB2" w:rsidP="00E13AFC">
      <w:pPr>
        <w:tabs>
          <w:tab w:val="left" w:pos="720"/>
        </w:tabs>
        <w:rPr>
          <w:rFonts w:ascii="Times New Roman" w:hAnsi="Times New Roman" w:cs="Times New Roman"/>
          <w:sz w:val="24"/>
          <w:szCs w:val="24"/>
        </w:rPr>
      </w:pPr>
      <w:r>
        <w:rPr>
          <w:rFonts w:ascii="Times New Roman" w:hAnsi="Times New Roman" w:cs="Times New Roman"/>
          <w:sz w:val="24"/>
          <w:szCs w:val="24"/>
        </w:rPr>
        <w:tab/>
        <w:t>Section 3410.2</w:t>
      </w:r>
      <w:r>
        <w:rPr>
          <w:rFonts w:ascii="Times New Roman" w:hAnsi="Times New Roman" w:cs="Times New Roman"/>
          <w:sz w:val="24"/>
          <w:szCs w:val="24"/>
        </w:rPr>
        <w:tab/>
      </w:r>
      <w:r>
        <w:rPr>
          <w:rFonts w:ascii="Times New Roman" w:hAnsi="Times New Roman" w:cs="Times New Roman"/>
          <w:sz w:val="24"/>
          <w:szCs w:val="24"/>
        </w:rPr>
        <w:tab/>
        <w:t>The effective date of this Ordinance</w:t>
      </w:r>
      <w:r w:rsidR="002555D3">
        <w:rPr>
          <w:rFonts w:ascii="Times New Roman" w:hAnsi="Times New Roman" w:cs="Times New Roman"/>
          <w:sz w:val="24"/>
          <w:szCs w:val="24"/>
        </w:rPr>
        <w:t xml:space="preserve">, </w:t>
      </w:r>
      <w:r w:rsidR="00993885">
        <w:rPr>
          <w:rFonts w:ascii="Times New Roman" w:hAnsi="Times New Roman" w:cs="Times New Roman"/>
          <w:sz w:val="24"/>
          <w:szCs w:val="24"/>
        </w:rPr>
        <w:t>February 1, 2025</w:t>
      </w:r>
    </w:p>
    <w:p w:rsidR="00E13AFC" w:rsidRDefault="00E13AFC" w:rsidP="00E13AFC">
      <w:pPr>
        <w:tabs>
          <w:tab w:val="left" w:pos="720"/>
        </w:tabs>
        <w:rPr>
          <w:rFonts w:ascii="Times New Roman" w:hAnsi="Times New Roman" w:cs="Times New Roman"/>
          <w:sz w:val="24"/>
          <w:szCs w:val="24"/>
        </w:rPr>
      </w:pPr>
    </w:p>
    <w:p w:rsidR="00E13AFC" w:rsidRDefault="00E13AFC" w:rsidP="00E13AFC">
      <w:pPr>
        <w:tabs>
          <w:tab w:val="left" w:pos="720"/>
        </w:tabs>
        <w:rPr>
          <w:rFonts w:ascii="Times New Roman" w:hAnsi="Times New Roman" w:cs="Times New Roman"/>
          <w:sz w:val="24"/>
          <w:szCs w:val="24"/>
        </w:rPr>
      </w:pPr>
      <w:r>
        <w:rPr>
          <w:rFonts w:ascii="Times New Roman" w:hAnsi="Times New Roman" w:cs="Times New Roman"/>
          <w:b/>
          <w:sz w:val="24"/>
          <w:szCs w:val="24"/>
        </w:rPr>
        <w:t>Section 3.</w:t>
      </w:r>
      <w:r>
        <w:rPr>
          <w:rFonts w:ascii="Times New Roman" w:hAnsi="Times New Roman" w:cs="Times New Roman"/>
          <w:b/>
          <w:sz w:val="24"/>
          <w:szCs w:val="24"/>
        </w:rPr>
        <w:tab/>
      </w:r>
      <w:r>
        <w:rPr>
          <w:rFonts w:ascii="Times New Roman" w:hAnsi="Times New Roman" w:cs="Times New Roman"/>
          <w:sz w:val="24"/>
          <w:szCs w:val="24"/>
        </w:rPr>
        <w:t>INCONSISTENT ORDINANCES REPEALED.  All ordinances or parts of ordinances in conflict herewith are hereby repealed.</w:t>
      </w:r>
    </w:p>
    <w:p w:rsidR="00E13AFC" w:rsidRDefault="00E13AFC" w:rsidP="00E13AFC">
      <w:pPr>
        <w:tabs>
          <w:tab w:val="left" w:pos="720"/>
        </w:tabs>
        <w:rPr>
          <w:rFonts w:ascii="Times New Roman" w:hAnsi="Times New Roman" w:cs="Times New Roman"/>
          <w:sz w:val="24"/>
          <w:szCs w:val="24"/>
        </w:rPr>
      </w:pPr>
    </w:p>
    <w:p w:rsidR="00E13AFC" w:rsidRDefault="00E13AFC" w:rsidP="00E13AFC">
      <w:pPr>
        <w:tabs>
          <w:tab w:val="left" w:pos="720"/>
        </w:tabs>
        <w:rPr>
          <w:rFonts w:ascii="Times New Roman" w:hAnsi="Times New Roman" w:cs="Times New Roman"/>
          <w:sz w:val="24"/>
          <w:szCs w:val="24"/>
        </w:rPr>
      </w:pPr>
      <w:r>
        <w:rPr>
          <w:rFonts w:ascii="Times New Roman" w:hAnsi="Times New Roman" w:cs="Times New Roman"/>
          <w:b/>
          <w:sz w:val="24"/>
          <w:szCs w:val="24"/>
        </w:rPr>
        <w:t>Section 4.</w:t>
      </w:r>
      <w:r>
        <w:rPr>
          <w:rFonts w:ascii="Times New Roman" w:hAnsi="Times New Roman" w:cs="Times New Roman"/>
          <w:b/>
          <w:sz w:val="24"/>
          <w:szCs w:val="24"/>
        </w:rPr>
        <w:tab/>
      </w:r>
      <w:r>
        <w:rPr>
          <w:rFonts w:ascii="Times New Roman" w:hAnsi="Times New Roman" w:cs="Times New Roman"/>
          <w:sz w:val="24"/>
          <w:szCs w:val="24"/>
        </w:rPr>
        <w:t xml:space="preserve">That if any section, subsection, sentence, clause or phrase of this Ordinance is, for any reason, held to be unconstitutional, such decision shall not affect the validity of the remaining portions of this Ordinance.  The West Overland EMS &amp; Fire Protection District of St. Louis County hereby declares that it would have passed this Ordinance, and each section, subsection, clause or </w:t>
      </w:r>
      <w:r>
        <w:rPr>
          <w:rFonts w:ascii="Times New Roman" w:hAnsi="Times New Roman" w:cs="Times New Roman"/>
          <w:sz w:val="24"/>
          <w:szCs w:val="24"/>
        </w:rPr>
        <w:lastRenderedPageBreak/>
        <w:t>phrase thereof, irrespective of the fact that any one or more sections, subsections, sentences, clauses and phrases be declared unconstitutional.</w:t>
      </w:r>
    </w:p>
    <w:p w:rsidR="00E13AFC" w:rsidRDefault="00E13AFC" w:rsidP="00E13AFC">
      <w:pPr>
        <w:tabs>
          <w:tab w:val="left" w:pos="720"/>
        </w:tabs>
        <w:rPr>
          <w:rFonts w:ascii="Times New Roman" w:hAnsi="Times New Roman" w:cs="Times New Roman"/>
          <w:sz w:val="24"/>
          <w:szCs w:val="24"/>
        </w:rPr>
      </w:pPr>
    </w:p>
    <w:p w:rsidR="00E13AFC" w:rsidRDefault="00E13AFC" w:rsidP="00E13AFC">
      <w:pPr>
        <w:tabs>
          <w:tab w:val="left" w:pos="720"/>
        </w:tabs>
        <w:rPr>
          <w:rFonts w:ascii="Times New Roman" w:hAnsi="Times New Roman" w:cs="Times New Roman"/>
          <w:sz w:val="24"/>
          <w:szCs w:val="24"/>
        </w:rPr>
      </w:pPr>
      <w:r>
        <w:rPr>
          <w:rFonts w:ascii="Times New Roman" w:hAnsi="Times New Roman" w:cs="Times New Roman"/>
          <w:b/>
          <w:sz w:val="24"/>
          <w:szCs w:val="24"/>
        </w:rPr>
        <w:t>Section 5.</w:t>
      </w:r>
      <w:r>
        <w:rPr>
          <w:rFonts w:ascii="Times New Roman" w:hAnsi="Times New Roman" w:cs="Times New Roman"/>
          <w:b/>
          <w:sz w:val="24"/>
          <w:szCs w:val="24"/>
        </w:rPr>
        <w:tab/>
      </w:r>
      <w:r>
        <w:rPr>
          <w:rFonts w:ascii="Times New Roman" w:hAnsi="Times New Roman" w:cs="Times New Roman"/>
          <w:sz w:val="24"/>
          <w:szCs w:val="24"/>
        </w:rPr>
        <w:t xml:space="preserve">That nothing in this Ordinance or in the Building Code hereby adopted shall </w:t>
      </w:r>
      <w:r w:rsidR="00424D22">
        <w:rPr>
          <w:rFonts w:ascii="Times New Roman" w:hAnsi="Times New Roman" w:cs="Times New Roman"/>
          <w:sz w:val="24"/>
          <w:szCs w:val="24"/>
        </w:rPr>
        <w:t>be construed to affect any suit or proceeding impending in any court, or any rights acquired, or liability incurred or any cause or causes of action acquired or existing, under any act or ordinance hereby repealed as cited in Section 2 of this Ordinance; nor shall any just or legal right or remedy of any character be lost, impaired or affected by this Ordinance.</w:t>
      </w:r>
    </w:p>
    <w:p w:rsidR="00424D22" w:rsidRDefault="00424D22" w:rsidP="00E13AFC">
      <w:pPr>
        <w:tabs>
          <w:tab w:val="left" w:pos="720"/>
        </w:tabs>
        <w:rPr>
          <w:rFonts w:ascii="Times New Roman" w:hAnsi="Times New Roman" w:cs="Times New Roman"/>
          <w:sz w:val="24"/>
          <w:szCs w:val="24"/>
        </w:rPr>
      </w:pPr>
    </w:p>
    <w:p w:rsidR="00424D22" w:rsidRDefault="00424D22" w:rsidP="00E13AFC">
      <w:pPr>
        <w:tabs>
          <w:tab w:val="left" w:pos="720"/>
        </w:tabs>
        <w:rPr>
          <w:rFonts w:ascii="Times New Roman" w:hAnsi="Times New Roman" w:cs="Times New Roman"/>
          <w:sz w:val="24"/>
          <w:szCs w:val="24"/>
        </w:rPr>
      </w:pPr>
      <w:r>
        <w:rPr>
          <w:rFonts w:ascii="Times New Roman" w:hAnsi="Times New Roman" w:cs="Times New Roman"/>
          <w:b/>
          <w:sz w:val="24"/>
          <w:szCs w:val="24"/>
        </w:rPr>
        <w:t>Section 6.</w:t>
      </w:r>
      <w:r>
        <w:rPr>
          <w:rFonts w:ascii="Times New Roman" w:hAnsi="Times New Roman" w:cs="Times New Roman"/>
          <w:b/>
          <w:sz w:val="24"/>
          <w:szCs w:val="24"/>
        </w:rPr>
        <w:tab/>
      </w:r>
      <w:r>
        <w:rPr>
          <w:rFonts w:ascii="Times New Roman" w:hAnsi="Times New Roman" w:cs="Times New Roman"/>
          <w:sz w:val="24"/>
          <w:szCs w:val="24"/>
        </w:rPr>
        <w:t xml:space="preserve"> That this Ordinance and the rules, regulations, provisions, requirements, orders and matters established and adopted hereby shall take effect and be in full force and effect </w:t>
      </w:r>
      <w:r w:rsidR="00993885">
        <w:rPr>
          <w:rFonts w:ascii="Times New Roman" w:hAnsi="Times New Roman" w:cs="Times New Roman"/>
          <w:sz w:val="24"/>
          <w:szCs w:val="24"/>
        </w:rPr>
        <w:t>February 1, 2025</w:t>
      </w:r>
      <w:r>
        <w:rPr>
          <w:rFonts w:ascii="Times New Roman" w:hAnsi="Times New Roman" w:cs="Times New Roman"/>
          <w:sz w:val="24"/>
          <w:szCs w:val="24"/>
        </w:rPr>
        <w:t>.</w:t>
      </w:r>
    </w:p>
    <w:p w:rsidR="00424D22" w:rsidRDefault="00424D22" w:rsidP="00E13AFC">
      <w:pPr>
        <w:tabs>
          <w:tab w:val="left" w:pos="720"/>
        </w:tabs>
        <w:rPr>
          <w:rFonts w:ascii="Times New Roman" w:hAnsi="Times New Roman" w:cs="Times New Roman"/>
          <w:sz w:val="24"/>
          <w:szCs w:val="24"/>
        </w:rPr>
      </w:pPr>
    </w:p>
    <w:p w:rsidR="00424D22" w:rsidRDefault="00424D22" w:rsidP="00E13AFC">
      <w:pPr>
        <w:tabs>
          <w:tab w:val="left" w:pos="720"/>
        </w:tabs>
        <w:rPr>
          <w:rFonts w:ascii="Times New Roman" w:hAnsi="Times New Roman" w:cs="Times New Roman"/>
          <w:b/>
          <w:sz w:val="24"/>
          <w:szCs w:val="24"/>
        </w:rPr>
      </w:pPr>
      <w:r>
        <w:rPr>
          <w:rFonts w:ascii="Times New Roman" w:hAnsi="Times New Roman" w:cs="Times New Roman"/>
          <w:b/>
          <w:sz w:val="24"/>
          <w:szCs w:val="24"/>
        </w:rPr>
        <w:t>Section 7.</w:t>
      </w:r>
      <w:r>
        <w:rPr>
          <w:rFonts w:ascii="Times New Roman" w:hAnsi="Times New Roman" w:cs="Times New Roman"/>
          <w:b/>
          <w:sz w:val="24"/>
          <w:szCs w:val="24"/>
        </w:rPr>
        <w:tab/>
        <w:t>Fees</w:t>
      </w:r>
    </w:p>
    <w:p w:rsidR="00424D22" w:rsidRDefault="004E0D69" w:rsidP="00E13AFC">
      <w:pPr>
        <w:tabs>
          <w:tab w:val="left" w:pos="720"/>
        </w:tabs>
        <w:rPr>
          <w:rFonts w:ascii="Times New Roman" w:hAnsi="Times New Roman" w:cs="Times New Roman"/>
          <w:sz w:val="24"/>
          <w:szCs w:val="24"/>
        </w:rPr>
      </w:pPr>
      <w:r>
        <w:rPr>
          <w:rFonts w:ascii="Times New Roman" w:hAnsi="Times New Roman" w:cs="Times New Roman"/>
          <w:sz w:val="24"/>
          <w:szCs w:val="24"/>
        </w:rPr>
        <w:tab/>
      </w:r>
    </w:p>
    <w:p w:rsidR="004E0D69" w:rsidRDefault="004E0D69" w:rsidP="004E0D69">
      <w:pPr>
        <w:tabs>
          <w:tab w:val="left" w:pos="720"/>
          <w:tab w:val="left" w:pos="6480"/>
        </w:tabs>
        <w:rPr>
          <w:rFonts w:ascii="Times New Roman" w:hAnsi="Times New Roman" w:cs="Times New Roman"/>
          <w:sz w:val="24"/>
          <w:szCs w:val="24"/>
          <w:u w:val="single"/>
        </w:rPr>
      </w:pPr>
      <w:r>
        <w:rPr>
          <w:rFonts w:ascii="Times New Roman" w:hAnsi="Times New Roman" w:cs="Times New Roman"/>
          <w:sz w:val="24"/>
          <w:szCs w:val="24"/>
        </w:rPr>
        <w:tab/>
      </w:r>
      <w:r>
        <w:rPr>
          <w:rFonts w:ascii="Times New Roman" w:hAnsi="Times New Roman" w:cs="Times New Roman"/>
          <w:sz w:val="24"/>
          <w:szCs w:val="24"/>
          <w:u w:val="single"/>
        </w:rPr>
        <w:t>Permit Type</w:t>
      </w:r>
      <w:r>
        <w:rPr>
          <w:rFonts w:ascii="Times New Roman" w:hAnsi="Times New Roman" w:cs="Times New Roman"/>
          <w:sz w:val="24"/>
          <w:szCs w:val="24"/>
        </w:rPr>
        <w:tab/>
      </w:r>
      <w:r>
        <w:rPr>
          <w:rFonts w:ascii="Times New Roman" w:hAnsi="Times New Roman" w:cs="Times New Roman"/>
          <w:sz w:val="24"/>
          <w:szCs w:val="24"/>
          <w:u w:val="single"/>
        </w:rPr>
        <w:t>Permit Fee</w:t>
      </w:r>
    </w:p>
    <w:p w:rsidR="004E0D69" w:rsidRDefault="004E0D69" w:rsidP="004E0D69">
      <w:pPr>
        <w:tabs>
          <w:tab w:val="left" w:pos="720"/>
          <w:tab w:val="left" w:pos="6480"/>
        </w:tabs>
        <w:rPr>
          <w:rFonts w:ascii="Times New Roman" w:hAnsi="Times New Roman" w:cs="Times New Roman"/>
          <w:sz w:val="24"/>
          <w:szCs w:val="24"/>
        </w:rPr>
      </w:pPr>
      <w:r>
        <w:rPr>
          <w:rFonts w:ascii="Times New Roman" w:hAnsi="Times New Roman" w:cs="Times New Roman"/>
          <w:sz w:val="24"/>
          <w:szCs w:val="24"/>
        </w:rPr>
        <w:t>Occupancy Permit</w:t>
      </w:r>
      <w:r>
        <w:rPr>
          <w:rFonts w:ascii="Times New Roman" w:hAnsi="Times New Roman" w:cs="Times New Roman"/>
          <w:sz w:val="24"/>
          <w:szCs w:val="24"/>
        </w:rPr>
        <w:tab/>
        <w:t>$</w:t>
      </w:r>
      <w:r w:rsidR="00993885">
        <w:rPr>
          <w:rFonts w:ascii="Times New Roman" w:hAnsi="Times New Roman" w:cs="Times New Roman"/>
          <w:sz w:val="24"/>
          <w:szCs w:val="24"/>
        </w:rPr>
        <w:t>75</w:t>
      </w:r>
    </w:p>
    <w:p w:rsidR="004E0D69" w:rsidRDefault="00BF4BCC" w:rsidP="004E0D69">
      <w:pPr>
        <w:tabs>
          <w:tab w:val="left" w:pos="720"/>
          <w:tab w:val="left" w:pos="6480"/>
        </w:tabs>
        <w:rPr>
          <w:rFonts w:ascii="Times New Roman" w:hAnsi="Times New Roman" w:cs="Times New Roman"/>
          <w:sz w:val="24"/>
          <w:szCs w:val="24"/>
        </w:rPr>
      </w:pPr>
      <w:r>
        <w:rPr>
          <w:rFonts w:ascii="Times New Roman" w:hAnsi="Times New Roman" w:cs="Times New Roman"/>
          <w:sz w:val="24"/>
          <w:szCs w:val="24"/>
        </w:rPr>
        <w:t xml:space="preserve">Commercial </w:t>
      </w:r>
      <w:r w:rsidR="004E0D69">
        <w:rPr>
          <w:rFonts w:ascii="Times New Roman" w:hAnsi="Times New Roman" w:cs="Times New Roman"/>
          <w:sz w:val="24"/>
          <w:szCs w:val="24"/>
        </w:rPr>
        <w:t>Building Permit</w:t>
      </w:r>
      <w:r w:rsidR="004E0D69">
        <w:rPr>
          <w:rFonts w:ascii="Times New Roman" w:hAnsi="Times New Roman" w:cs="Times New Roman"/>
          <w:sz w:val="24"/>
          <w:szCs w:val="24"/>
        </w:rPr>
        <w:tab/>
        <w:t>$</w:t>
      </w:r>
      <w:r w:rsidR="009C0B9E">
        <w:rPr>
          <w:rFonts w:ascii="Times New Roman" w:hAnsi="Times New Roman" w:cs="Times New Roman"/>
          <w:sz w:val="24"/>
          <w:szCs w:val="24"/>
        </w:rPr>
        <w:t>75</w:t>
      </w:r>
      <w:r w:rsidR="004E0D69">
        <w:rPr>
          <w:rFonts w:ascii="Times New Roman" w:hAnsi="Times New Roman" w:cs="Times New Roman"/>
          <w:sz w:val="24"/>
          <w:szCs w:val="24"/>
        </w:rPr>
        <w:t xml:space="preserve"> + $</w:t>
      </w:r>
      <w:r w:rsidR="003E52A4">
        <w:rPr>
          <w:rFonts w:ascii="Times New Roman" w:hAnsi="Times New Roman" w:cs="Times New Roman"/>
          <w:sz w:val="24"/>
          <w:szCs w:val="24"/>
        </w:rPr>
        <w:t>6</w:t>
      </w:r>
      <w:r w:rsidR="004E0D69">
        <w:rPr>
          <w:rFonts w:ascii="Times New Roman" w:hAnsi="Times New Roman" w:cs="Times New Roman"/>
          <w:sz w:val="24"/>
          <w:szCs w:val="24"/>
        </w:rPr>
        <w:t>/1000 over $5,000</w:t>
      </w:r>
    </w:p>
    <w:p w:rsidR="00BF4BCC" w:rsidRDefault="00BF4BCC" w:rsidP="004E0D69">
      <w:pPr>
        <w:tabs>
          <w:tab w:val="left" w:pos="720"/>
          <w:tab w:val="left" w:pos="6480"/>
        </w:tabs>
        <w:rPr>
          <w:rFonts w:ascii="Times New Roman" w:hAnsi="Times New Roman" w:cs="Times New Roman"/>
          <w:sz w:val="24"/>
          <w:szCs w:val="24"/>
        </w:rPr>
      </w:pPr>
      <w:r>
        <w:rPr>
          <w:rFonts w:ascii="Times New Roman" w:hAnsi="Times New Roman" w:cs="Times New Roman"/>
          <w:sz w:val="24"/>
          <w:szCs w:val="24"/>
        </w:rPr>
        <w:tab/>
      </w:r>
      <w:r w:rsidRPr="002555D3">
        <w:rPr>
          <w:rFonts w:ascii="Times New Roman" w:hAnsi="Times New Roman" w:cs="Times New Roman"/>
          <w:sz w:val="24"/>
          <w:szCs w:val="24"/>
        </w:rPr>
        <w:t>Demolition Permit</w:t>
      </w:r>
      <w:r>
        <w:rPr>
          <w:rFonts w:ascii="Times New Roman" w:hAnsi="Times New Roman" w:cs="Times New Roman"/>
          <w:sz w:val="24"/>
          <w:szCs w:val="24"/>
        </w:rPr>
        <w:tab/>
        <w:t>$</w:t>
      </w:r>
      <w:r w:rsidR="003E52A4">
        <w:rPr>
          <w:rFonts w:ascii="Times New Roman" w:hAnsi="Times New Roman" w:cs="Times New Roman"/>
          <w:sz w:val="24"/>
          <w:szCs w:val="24"/>
        </w:rPr>
        <w:t>75</w:t>
      </w:r>
      <w:r>
        <w:rPr>
          <w:rFonts w:ascii="Times New Roman" w:hAnsi="Times New Roman" w:cs="Times New Roman"/>
          <w:sz w:val="24"/>
          <w:szCs w:val="24"/>
        </w:rPr>
        <w:t xml:space="preserve"> + $</w:t>
      </w:r>
      <w:r w:rsidR="003E52A4">
        <w:rPr>
          <w:rFonts w:ascii="Times New Roman" w:hAnsi="Times New Roman" w:cs="Times New Roman"/>
          <w:sz w:val="24"/>
          <w:szCs w:val="24"/>
        </w:rPr>
        <w:t>6</w:t>
      </w:r>
      <w:r>
        <w:rPr>
          <w:rFonts w:ascii="Times New Roman" w:hAnsi="Times New Roman" w:cs="Times New Roman"/>
          <w:sz w:val="24"/>
          <w:szCs w:val="24"/>
        </w:rPr>
        <w:t>/1000 over $5,000</w:t>
      </w:r>
    </w:p>
    <w:p w:rsidR="00B44C65" w:rsidRDefault="00B44C65" w:rsidP="004E0D69">
      <w:pPr>
        <w:tabs>
          <w:tab w:val="left" w:pos="720"/>
          <w:tab w:val="left" w:pos="6480"/>
        </w:tabs>
        <w:rPr>
          <w:rFonts w:ascii="Times New Roman" w:hAnsi="Times New Roman" w:cs="Times New Roman"/>
          <w:sz w:val="24"/>
          <w:szCs w:val="24"/>
        </w:rPr>
      </w:pPr>
      <w:r>
        <w:rPr>
          <w:rFonts w:ascii="Times New Roman" w:hAnsi="Times New Roman" w:cs="Times New Roman"/>
          <w:sz w:val="24"/>
          <w:szCs w:val="24"/>
        </w:rPr>
        <w:tab/>
      </w:r>
      <w:r w:rsidRPr="002555D3">
        <w:rPr>
          <w:rFonts w:ascii="Times New Roman" w:hAnsi="Times New Roman" w:cs="Times New Roman"/>
          <w:sz w:val="24"/>
          <w:szCs w:val="24"/>
        </w:rPr>
        <w:t>Underground Fire Main</w:t>
      </w:r>
      <w:r>
        <w:rPr>
          <w:rFonts w:ascii="Times New Roman" w:hAnsi="Times New Roman" w:cs="Times New Roman"/>
          <w:sz w:val="24"/>
          <w:szCs w:val="24"/>
        </w:rPr>
        <w:tab/>
        <w:t>$</w:t>
      </w:r>
      <w:r w:rsidR="003E52A4">
        <w:rPr>
          <w:rFonts w:ascii="Times New Roman" w:hAnsi="Times New Roman" w:cs="Times New Roman"/>
          <w:sz w:val="24"/>
          <w:szCs w:val="24"/>
        </w:rPr>
        <w:t>75</w:t>
      </w:r>
      <w:r>
        <w:rPr>
          <w:rFonts w:ascii="Times New Roman" w:hAnsi="Times New Roman" w:cs="Times New Roman"/>
          <w:sz w:val="24"/>
          <w:szCs w:val="24"/>
        </w:rPr>
        <w:t xml:space="preserve"> + $</w:t>
      </w:r>
      <w:r w:rsidR="003E52A4">
        <w:rPr>
          <w:rFonts w:ascii="Times New Roman" w:hAnsi="Times New Roman" w:cs="Times New Roman"/>
          <w:sz w:val="24"/>
          <w:szCs w:val="24"/>
        </w:rPr>
        <w:t>6</w:t>
      </w:r>
      <w:r>
        <w:rPr>
          <w:rFonts w:ascii="Times New Roman" w:hAnsi="Times New Roman" w:cs="Times New Roman"/>
          <w:sz w:val="24"/>
          <w:szCs w:val="24"/>
        </w:rPr>
        <w:t>/1000 over $5,000</w:t>
      </w:r>
    </w:p>
    <w:p w:rsidR="004E0D69" w:rsidRDefault="00BF4BCC" w:rsidP="004E0D69">
      <w:pPr>
        <w:tabs>
          <w:tab w:val="left" w:pos="720"/>
          <w:tab w:val="left" w:pos="6480"/>
        </w:tabs>
        <w:rPr>
          <w:rFonts w:ascii="Times New Roman" w:hAnsi="Times New Roman" w:cs="Times New Roman"/>
          <w:sz w:val="24"/>
          <w:szCs w:val="24"/>
        </w:rPr>
      </w:pPr>
      <w:r>
        <w:rPr>
          <w:rFonts w:ascii="Times New Roman" w:hAnsi="Times New Roman" w:cs="Times New Roman"/>
          <w:sz w:val="24"/>
          <w:szCs w:val="24"/>
        </w:rPr>
        <w:tab/>
      </w:r>
      <w:r w:rsidR="004E0D69" w:rsidRPr="002555D3">
        <w:rPr>
          <w:rFonts w:ascii="Times New Roman" w:hAnsi="Times New Roman" w:cs="Times New Roman"/>
          <w:sz w:val="24"/>
          <w:szCs w:val="24"/>
        </w:rPr>
        <w:t>Fire Sprinkler System</w:t>
      </w:r>
      <w:r w:rsidR="004E0D69">
        <w:rPr>
          <w:rFonts w:ascii="Times New Roman" w:hAnsi="Times New Roman" w:cs="Times New Roman"/>
          <w:sz w:val="24"/>
          <w:szCs w:val="24"/>
        </w:rPr>
        <w:tab/>
        <w:t xml:space="preserve">$100 + </w:t>
      </w:r>
      <w:r w:rsidR="003E52A4">
        <w:rPr>
          <w:rFonts w:ascii="Times New Roman" w:hAnsi="Times New Roman" w:cs="Times New Roman"/>
          <w:sz w:val="24"/>
          <w:szCs w:val="24"/>
        </w:rPr>
        <w:t>$3</w:t>
      </w:r>
      <w:r w:rsidR="004E0D69">
        <w:rPr>
          <w:rFonts w:ascii="Times New Roman" w:hAnsi="Times New Roman" w:cs="Times New Roman"/>
          <w:sz w:val="24"/>
          <w:szCs w:val="24"/>
        </w:rPr>
        <w:t>/1000</w:t>
      </w:r>
    </w:p>
    <w:p w:rsidR="004E0D69" w:rsidRDefault="00BF4BCC" w:rsidP="004E0D69">
      <w:pPr>
        <w:tabs>
          <w:tab w:val="left" w:pos="720"/>
          <w:tab w:val="left" w:pos="6480"/>
        </w:tabs>
        <w:rPr>
          <w:rFonts w:ascii="Times New Roman" w:hAnsi="Times New Roman" w:cs="Times New Roman"/>
          <w:sz w:val="24"/>
          <w:szCs w:val="24"/>
        </w:rPr>
      </w:pPr>
      <w:r>
        <w:rPr>
          <w:rFonts w:ascii="Times New Roman" w:hAnsi="Times New Roman" w:cs="Times New Roman"/>
          <w:sz w:val="24"/>
          <w:szCs w:val="24"/>
        </w:rPr>
        <w:tab/>
      </w:r>
      <w:r w:rsidR="004E0D69" w:rsidRPr="002555D3">
        <w:rPr>
          <w:rFonts w:ascii="Times New Roman" w:hAnsi="Times New Roman" w:cs="Times New Roman"/>
          <w:sz w:val="24"/>
          <w:szCs w:val="24"/>
        </w:rPr>
        <w:t>Fire Alarm System</w:t>
      </w:r>
      <w:r w:rsidR="004E0D69">
        <w:rPr>
          <w:rFonts w:ascii="Times New Roman" w:hAnsi="Times New Roman" w:cs="Times New Roman"/>
          <w:sz w:val="24"/>
          <w:szCs w:val="24"/>
        </w:rPr>
        <w:tab/>
        <w:t>$100 + $</w:t>
      </w:r>
      <w:r w:rsidR="003E52A4">
        <w:rPr>
          <w:rFonts w:ascii="Times New Roman" w:hAnsi="Times New Roman" w:cs="Times New Roman"/>
          <w:sz w:val="24"/>
          <w:szCs w:val="24"/>
        </w:rPr>
        <w:t>3</w:t>
      </w:r>
      <w:r w:rsidR="004E0D69">
        <w:rPr>
          <w:rFonts w:ascii="Times New Roman" w:hAnsi="Times New Roman" w:cs="Times New Roman"/>
          <w:sz w:val="24"/>
          <w:szCs w:val="24"/>
        </w:rPr>
        <w:t>/1000</w:t>
      </w:r>
    </w:p>
    <w:p w:rsidR="004E0D69" w:rsidRDefault="00BF4BCC" w:rsidP="004E0D69">
      <w:pPr>
        <w:tabs>
          <w:tab w:val="left" w:pos="720"/>
          <w:tab w:val="left" w:pos="6480"/>
        </w:tabs>
        <w:rPr>
          <w:rFonts w:ascii="Times New Roman" w:hAnsi="Times New Roman" w:cs="Times New Roman"/>
          <w:sz w:val="24"/>
          <w:szCs w:val="24"/>
        </w:rPr>
      </w:pPr>
      <w:r>
        <w:rPr>
          <w:rFonts w:ascii="Times New Roman" w:hAnsi="Times New Roman" w:cs="Times New Roman"/>
          <w:sz w:val="24"/>
          <w:szCs w:val="24"/>
        </w:rPr>
        <w:tab/>
      </w:r>
      <w:r w:rsidR="004E0D69" w:rsidRPr="002555D3">
        <w:rPr>
          <w:rFonts w:ascii="Times New Roman" w:hAnsi="Times New Roman" w:cs="Times New Roman"/>
          <w:sz w:val="24"/>
          <w:szCs w:val="24"/>
        </w:rPr>
        <w:t>Fire Suppression System</w:t>
      </w:r>
      <w:r w:rsidR="004E0D69">
        <w:rPr>
          <w:rFonts w:ascii="Times New Roman" w:hAnsi="Times New Roman" w:cs="Times New Roman"/>
          <w:sz w:val="24"/>
          <w:szCs w:val="24"/>
        </w:rPr>
        <w:tab/>
        <w:t>$100 + $</w:t>
      </w:r>
      <w:r w:rsidR="009D793F">
        <w:rPr>
          <w:rFonts w:ascii="Times New Roman" w:hAnsi="Times New Roman" w:cs="Times New Roman"/>
          <w:sz w:val="24"/>
          <w:szCs w:val="24"/>
        </w:rPr>
        <w:t>3</w:t>
      </w:r>
      <w:r w:rsidR="004E0D69">
        <w:rPr>
          <w:rFonts w:ascii="Times New Roman" w:hAnsi="Times New Roman" w:cs="Times New Roman"/>
          <w:sz w:val="24"/>
          <w:szCs w:val="24"/>
        </w:rPr>
        <w:t>/1000</w:t>
      </w:r>
    </w:p>
    <w:p w:rsidR="004E0D69" w:rsidRDefault="00BF4BCC" w:rsidP="004E0D69">
      <w:pPr>
        <w:tabs>
          <w:tab w:val="left" w:pos="720"/>
          <w:tab w:val="left" w:pos="6480"/>
        </w:tabs>
        <w:rPr>
          <w:rFonts w:ascii="Times New Roman" w:hAnsi="Times New Roman" w:cs="Times New Roman"/>
          <w:sz w:val="24"/>
          <w:szCs w:val="24"/>
        </w:rPr>
      </w:pPr>
      <w:r>
        <w:rPr>
          <w:rFonts w:ascii="Times New Roman" w:hAnsi="Times New Roman" w:cs="Times New Roman"/>
          <w:sz w:val="24"/>
          <w:szCs w:val="24"/>
        </w:rPr>
        <w:tab/>
      </w:r>
      <w:r w:rsidR="004E0D69" w:rsidRPr="002555D3">
        <w:rPr>
          <w:rFonts w:ascii="Times New Roman" w:hAnsi="Times New Roman" w:cs="Times New Roman"/>
          <w:sz w:val="24"/>
          <w:szCs w:val="24"/>
        </w:rPr>
        <w:t>Range Hood Suppression System</w:t>
      </w:r>
      <w:r w:rsidR="004E0D69">
        <w:rPr>
          <w:rFonts w:ascii="Times New Roman" w:hAnsi="Times New Roman" w:cs="Times New Roman"/>
          <w:sz w:val="24"/>
          <w:szCs w:val="24"/>
        </w:rPr>
        <w:tab/>
        <w:t>$100 + $</w:t>
      </w:r>
      <w:r w:rsidR="009D793F">
        <w:rPr>
          <w:rFonts w:ascii="Times New Roman" w:hAnsi="Times New Roman" w:cs="Times New Roman"/>
          <w:sz w:val="24"/>
          <w:szCs w:val="24"/>
        </w:rPr>
        <w:t>3</w:t>
      </w:r>
      <w:r w:rsidR="004E0D69">
        <w:rPr>
          <w:rFonts w:ascii="Times New Roman" w:hAnsi="Times New Roman" w:cs="Times New Roman"/>
          <w:sz w:val="24"/>
          <w:szCs w:val="24"/>
        </w:rPr>
        <w:t>/1000</w:t>
      </w:r>
    </w:p>
    <w:p w:rsidR="004E0D69" w:rsidRDefault="00BF4BCC" w:rsidP="004E0D69">
      <w:pPr>
        <w:tabs>
          <w:tab w:val="left" w:pos="720"/>
          <w:tab w:val="left" w:pos="6480"/>
        </w:tabs>
        <w:rPr>
          <w:rFonts w:ascii="Times New Roman" w:hAnsi="Times New Roman" w:cs="Times New Roman"/>
          <w:sz w:val="24"/>
          <w:szCs w:val="24"/>
        </w:rPr>
      </w:pPr>
      <w:r>
        <w:rPr>
          <w:rFonts w:ascii="Times New Roman" w:hAnsi="Times New Roman" w:cs="Times New Roman"/>
          <w:sz w:val="24"/>
          <w:szCs w:val="24"/>
        </w:rPr>
        <w:tab/>
      </w:r>
      <w:r w:rsidRPr="002555D3">
        <w:rPr>
          <w:rFonts w:ascii="Times New Roman" w:hAnsi="Times New Roman" w:cs="Times New Roman"/>
          <w:sz w:val="24"/>
          <w:szCs w:val="24"/>
        </w:rPr>
        <w:t>New Site Plan Review</w:t>
      </w:r>
      <w:r>
        <w:rPr>
          <w:rFonts w:ascii="Times New Roman" w:hAnsi="Times New Roman" w:cs="Times New Roman"/>
          <w:sz w:val="24"/>
          <w:szCs w:val="24"/>
        </w:rPr>
        <w:tab/>
        <w:t>$100</w:t>
      </w:r>
    </w:p>
    <w:p w:rsidR="00BF4BCC" w:rsidRDefault="00B44C65" w:rsidP="004E0D69">
      <w:pPr>
        <w:tabs>
          <w:tab w:val="left" w:pos="720"/>
          <w:tab w:val="left" w:pos="6480"/>
        </w:tabs>
        <w:rPr>
          <w:rFonts w:ascii="Times New Roman" w:hAnsi="Times New Roman" w:cs="Times New Roman"/>
          <w:sz w:val="24"/>
          <w:szCs w:val="24"/>
        </w:rPr>
      </w:pPr>
      <w:r>
        <w:rPr>
          <w:rFonts w:ascii="Times New Roman" w:hAnsi="Times New Roman" w:cs="Times New Roman"/>
          <w:sz w:val="24"/>
          <w:szCs w:val="24"/>
        </w:rPr>
        <w:tab/>
        <w:t>Extra Inspection Fees</w:t>
      </w:r>
      <w:r>
        <w:rPr>
          <w:rFonts w:ascii="Times New Roman" w:hAnsi="Times New Roman" w:cs="Times New Roman"/>
          <w:sz w:val="24"/>
          <w:szCs w:val="24"/>
        </w:rPr>
        <w:tab/>
        <w:t>$</w:t>
      </w:r>
      <w:r w:rsidR="009D793F">
        <w:rPr>
          <w:rFonts w:ascii="Times New Roman" w:hAnsi="Times New Roman" w:cs="Times New Roman"/>
          <w:sz w:val="24"/>
          <w:szCs w:val="24"/>
        </w:rPr>
        <w:t>75</w:t>
      </w:r>
    </w:p>
    <w:p w:rsidR="00BF4BCC" w:rsidRDefault="00BF4BCC" w:rsidP="004E0D69">
      <w:pPr>
        <w:tabs>
          <w:tab w:val="left" w:pos="720"/>
          <w:tab w:val="left" w:pos="6480"/>
        </w:tabs>
        <w:rPr>
          <w:rFonts w:ascii="Times New Roman" w:hAnsi="Times New Roman" w:cs="Times New Roman"/>
          <w:sz w:val="24"/>
          <w:szCs w:val="24"/>
        </w:rPr>
      </w:pPr>
      <w:r>
        <w:rPr>
          <w:rFonts w:ascii="Times New Roman" w:hAnsi="Times New Roman" w:cs="Times New Roman"/>
          <w:sz w:val="24"/>
          <w:szCs w:val="24"/>
        </w:rPr>
        <w:t>Residential Building Permit</w:t>
      </w:r>
      <w:r>
        <w:rPr>
          <w:rFonts w:ascii="Times New Roman" w:hAnsi="Times New Roman" w:cs="Times New Roman"/>
          <w:sz w:val="24"/>
          <w:szCs w:val="24"/>
        </w:rPr>
        <w:tab/>
        <w:t>$</w:t>
      </w:r>
      <w:r w:rsidR="009D793F">
        <w:rPr>
          <w:rFonts w:ascii="Times New Roman" w:hAnsi="Times New Roman" w:cs="Times New Roman"/>
          <w:sz w:val="24"/>
          <w:szCs w:val="24"/>
        </w:rPr>
        <w:t>75</w:t>
      </w:r>
      <w:r>
        <w:rPr>
          <w:rFonts w:ascii="Times New Roman" w:hAnsi="Times New Roman" w:cs="Times New Roman"/>
          <w:sz w:val="24"/>
          <w:szCs w:val="24"/>
        </w:rPr>
        <w:t xml:space="preserve"> + $</w:t>
      </w:r>
      <w:r w:rsidR="009D793F">
        <w:rPr>
          <w:rFonts w:ascii="Times New Roman" w:hAnsi="Times New Roman" w:cs="Times New Roman"/>
          <w:sz w:val="24"/>
          <w:szCs w:val="24"/>
        </w:rPr>
        <w:t>5</w:t>
      </w:r>
      <w:r>
        <w:rPr>
          <w:rFonts w:ascii="Times New Roman" w:hAnsi="Times New Roman" w:cs="Times New Roman"/>
          <w:sz w:val="24"/>
          <w:szCs w:val="24"/>
        </w:rPr>
        <w:t>/1000 over $5,000</w:t>
      </w:r>
    </w:p>
    <w:p w:rsidR="00E444AE" w:rsidRDefault="009D793F" w:rsidP="004E0D69">
      <w:pPr>
        <w:tabs>
          <w:tab w:val="left" w:pos="720"/>
          <w:tab w:val="left" w:pos="6480"/>
        </w:tabs>
        <w:rPr>
          <w:rFonts w:ascii="Times New Roman" w:hAnsi="Times New Roman" w:cs="Times New Roman"/>
          <w:sz w:val="24"/>
          <w:szCs w:val="24"/>
        </w:rPr>
      </w:pPr>
      <w:r>
        <w:rPr>
          <w:rFonts w:ascii="Times New Roman" w:hAnsi="Times New Roman" w:cs="Times New Roman"/>
          <w:sz w:val="24"/>
          <w:szCs w:val="24"/>
        </w:rPr>
        <w:t>Commercial Fines (max $750)</w:t>
      </w:r>
      <w:r>
        <w:rPr>
          <w:rFonts w:ascii="Times New Roman" w:hAnsi="Times New Roman" w:cs="Times New Roman"/>
          <w:sz w:val="24"/>
          <w:szCs w:val="24"/>
        </w:rPr>
        <w:tab/>
        <w:t>$100-$200-$300-$400-$500</w:t>
      </w:r>
    </w:p>
    <w:p w:rsidR="00E444AE" w:rsidRDefault="00E444AE" w:rsidP="004E0D69">
      <w:pPr>
        <w:tabs>
          <w:tab w:val="left" w:pos="720"/>
          <w:tab w:val="left" w:pos="6480"/>
        </w:tabs>
        <w:rPr>
          <w:rFonts w:ascii="Times New Roman" w:hAnsi="Times New Roman" w:cs="Times New Roman"/>
          <w:sz w:val="24"/>
          <w:szCs w:val="24"/>
        </w:rPr>
      </w:pPr>
      <w:r>
        <w:rPr>
          <w:rFonts w:ascii="Times New Roman" w:hAnsi="Times New Roman" w:cs="Times New Roman"/>
          <w:b/>
          <w:sz w:val="24"/>
          <w:szCs w:val="24"/>
        </w:rPr>
        <w:t>Section 8.</w:t>
      </w:r>
      <w:r>
        <w:rPr>
          <w:rFonts w:ascii="Times New Roman" w:hAnsi="Times New Roman" w:cs="Times New Roman"/>
          <w:sz w:val="24"/>
          <w:szCs w:val="24"/>
        </w:rPr>
        <w:t xml:space="preserve">   Explanation of Permit Fee</w:t>
      </w:r>
    </w:p>
    <w:p w:rsidR="00E444AE" w:rsidRDefault="00E444AE" w:rsidP="004E0D69">
      <w:pPr>
        <w:tabs>
          <w:tab w:val="left" w:pos="720"/>
          <w:tab w:val="left" w:pos="6480"/>
        </w:tabs>
        <w:rPr>
          <w:rFonts w:ascii="Times New Roman" w:hAnsi="Times New Roman" w:cs="Times New Roman"/>
          <w:sz w:val="24"/>
          <w:szCs w:val="24"/>
        </w:rPr>
      </w:pPr>
    </w:p>
    <w:p w:rsidR="00E444AE" w:rsidRDefault="00E444AE" w:rsidP="004E0D69">
      <w:pPr>
        <w:tabs>
          <w:tab w:val="left" w:pos="720"/>
          <w:tab w:val="left" w:pos="6480"/>
        </w:tabs>
        <w:rPr>
          <w:rFonts w:ascii="Times New Roman" w:hAnsi="Times New Roman" w:cs="Times New Roman"/>
          <w:sz w:val="24"/>
          <w:szCs w:val="24"/>
        </w:rPr>
      </w:pPr>
      <w:r>
        <w:rPr>
          <w:rFonts w:ascii="Times New Roman" w:hAnsi="Times New Roman" w:cs="Times New Roman"/>
          <w:sz w:val="24"/>
          <w:szCs w:val="24"/>
        </w:rPr>
        <w:tab/>
        <w:t>The regular permit fee shall include the application process, plan review and documents, one rough inspection, one rough re-inspection, one pre-final inspection, and one final inspection.</w:t>
      </w:r>
    </w:p>
    <w:p w:rsidR="00E444AE" w:rsidRDefault="00E444AE" w:rsidP="004E0D69">
      <w:pPr>
        <w:tabs>
          <w:tab w:val="left" w:pos="720"/>
          <w:tab w:val="left" w:pos="6480"/>
        </w:tabs>
        <w:rPr>
          <w:rFonts w:ascii="Times New Roman" w:hAnsi="Times New Roman" w:cs="Times New Roman"/>
          <w:sz w:val="24"/>
          <w:szCs w:val="24"/>
        </w:rPr>
      </w:pPr>
    </w:p>
    <w:p w:rsidR="00E444AE" w:rsidRDefault="00E444AE" w:rsidP="004E0D69">
      <w:pPr>
        <w:tabs>
          <w:tab w:val="left" w:pos="720"/>
          <w:tab w:val="left" w:pos="6480"/>
        </w:tabs>
        <w:rPr>
          <w:rFonts w:ascii="Times New Roman" w:hAnsi="Times New Roman" w:cs="Times New Roman"/>
          <w:sz w:val="24"/>
          <w:szCs w:val="24"/>
        </w:rPr>
      </w:pPr>
      <w:r>
        <w:rPr>
          <w:rFonts w:ascii="Times New Roman" w:hAnsi="Times New Roman" w:cs="Times New Roman"/>
          <w:b/>
          <w:sz w:val="24"/>
          <w:szCs w:val="24"/>
        </w:rPr>
        <w:t xml:space="preserve">Section 9.   </w:t>
      </w:r>
      <w:r>
        <w:rPr>
          <w:rFonts w:ascii="Times New Roman" w:hAnsi="Times New Roman" w:cs="Times New Roman"/>
          <w:sz w:val="24"/>
          <w:szCs w:val="24"/>
        </w:rPr>
        <w:t>This Ordinance #20</w:t>
      </w:r>
      <w:r w:rsidR="009D793F">
        <w:rPr>
          <w:rFonts w:ascii="Times New Roman" w:hAnsi="Times New Roman" w:cs="Times New Roman"/>
          <w:sz w:val="24"/>
          <w:szCs w:val="24"/>
        </w:rPr>
        <w:t>25-____</w:t>
      </w:r>
      <w:r>
        <w:rPr>
          <w:rFonts w:ascii="Times New Roman" w:hAnsi="Times New Roman" w:cs="Times New Roman"/>
          <w:sz w:val="24"/>
          <w:szCs w:val="24"/>
        </w:rPr>
        <w:t>, The Building Code, having been duly considered and voted upon, is hereby enacted as an Ordinance of West Overland EMS &amp; Fire Protection Distric</w:t>
      </w:r>
      <w:r w:rsidR="002555D3">
        <w:rPr>
          <w:rFonts w:ascii="Times New Roman" w:hAnsi="Times New Roman" w:cs="Times New Roman"/>
          <w:sz w:val="24"/>
          <w:szCs w:val="24"/>
        </w:rPr>
        <w:t>t of St. Louis County on this 2</w:t>
      </w:r>
      <w:r w:rsidR="009D793F">
        <w:rPr>
          <w:rFonts w:ascii="Times New Roman" w:hAnsi="Times New Roman" w:cs="Times New Roman"/>
          <w:sz w:val="24"/>
          <w:szCs w:val="24"/>
        </w:rPr>
        <w:t>2</w:t>
      </w:r>
      <w:r w:rsidR="002555D3" w:rsidRPr="002555D3">
        <w:rPr>
          <w:rFonts w:ascii="Times New Roman" w:hAnsi="Times New Roman" w:cs="Times New Roman"/>
          <w:sz w:val="24"/>
          <w:szCs w:val="24"/>
          <w:vertAlign w:val="superscript"/>
        </w:rPr>
        <w:t>th</w:t>
      </w:r>
      <w:r w:rsidR="002555D3">
        <w:rPr>
          <w:rFonts w:ascii="Times New Roman" w:hAnsi="Times New Roman" w:cs="Times New Roman"/>
          <w:sz w:val="24"/>
          <w:szCs w:val="24"/>
        </w:rPr>
        <w:t xml:space="preserve"> </w:t>
      </w:r>
      <w:r>
        <w:rPr>
          <w:rFonts w:ascii="Times New Roman" w:hAnsi="Times New Roman" w:cs="Times New Roman"/>
          <w:sz w:val="24"/>
          <w:szCs w:val="24"/>
        </w:rPr>
        <w:t>day of January 20</w:t>
      </w:r>
      <w:r w:rsidR="009D793F">
        <w:rPr>
          <w:rFonts w:ascii="Times New Roman" w:hAnsi="Times New Roman" w:cs="Times New Roman"/>
          <w:sz w:val="24"/>
          <w:szCs w:val="24"/>
        </w:rPr>
        <w:t>25</w:t>
      </w:r>
      <w:r>
        <w:rPr>
          <w:rFonts w:ascii="Times New Roman" w:hAnsi="Times New Roman" w:cs="Times New Roman"/>
          <w:sz w:val="24"/>
          <w:szCs w:val="24"/>
        </w:rPr>
        <w:t>.</w:t>
      </w:r>
    </w:p>
    <w:p w:rsidR="00E444AE" w:rsidRDefault="00E444AE" w:rsidP="00E444AE">
      <w:pPr>
        <w:tabs>
          <w:tab w:val="left" w:pos="720"/>
          <w:tab w:val="left" w:pos="6480"/>
        </w:tabs>
        <w:jc w:val="right"/>
        <w:rPr>
          <w:rFonts w:ascii="Times New Roman" w:hAnsi="Times New Roman" w:cs="Times New Roman"/>
          <w:sz w:val="24"/>
          <w:szCs w:val="24"/>
        </w:rPr>
      </w:pPr>
    </w:p>
    <w:p w:rsidR="00E444AE" w:rsidRDefault="00E444AE" w:rsidP="00E444AE">
      <w:pPr>
        <w:tabs>
          <w:tab w:val="left" w:pos="720"/>
          <w:tab w:val="left" w:pos="6480"/>
        </w:tabs>
        <w:jc w:val="right"/>
        <w:rPr>
          <w:rFonts w:ascii="Times New Roman" w:hAnsi="Times New Roman" w:cs="Times New Roman"/>
          <w:sz w:val="24"/>
          <w:szCs w:val="24"/>
        </w:rPr>
      </w:pPr>
      <w:r>
        <w:rPr>
          <w:rFonts w:ascii="Times New Roman" w:hAnsi="Times New Roman" w:cs="Times New Roman"/>
          <w:sz w:val="24"/>
          <w:szCs w:val="24"/>
        </w:rPr>
        <w:t>___________________________________</w:t>
      </w:r>
    </w:p>
    <w:p w:rsidR="00E444AE" w:rsidRDefault="00E444AE" w:rsidP="00557DB2">
      <w:pPr>
        <w:tabs>
          <w:tab w:val="left" w:pos="720"/>
          <w:tab w:val="left" w:pos="5760"/>
          <w:tab w:val="left" w:pos="6480"/>
        </w:tabs>
        <w:rPr>
          <w:rFonts w:ascii="Times New Roman" w:hAnsi="Times New Roman" w:cs="Times New Roman"/>
          <w:sz w:val="24"/>
          <w:szCs w:val="24"/>
        </w:rPr>
      </w:pPr>
      <w:r>
        <w:rPr>
          <w:rFonts w:ascii="Times New Roman" w:hAnsi="Times New Roman" w:cs="Times New Roman"/>
          <w:sz w:val="24"/>
          <w:szCs w:val="24"/>
        </w:rPr>
        <w:tab/>
      </w:r>
      <w:r w:rsidR="00557DB2">
        <w:rPr>
          <w:rFonts w:ascii="Times New Roman" w:hAnsi="Times New Roman" w:cs="Times New Roman"/>
          <w:sz w:val="24"/>
          <w:szCs w:val="24"/>
        </w:rPr>
        <w:tab/>
        <w:t xml:space="preserve"> </w:t>
      </w:r>
      <w:r w:rsidR="009D793F">
        <w:rPr>
          <w:rFonts w:ascii="Times New Roman" w:hAnsi="Times New Roman" w:cs="Times New Roman"/>
          <w:sz w:val="24"/>
          <w:szCs w:val="24"/>
        </w:rPr>
        <w:t>Christine Corcoran, Chairman</w:t>
      </w:r>
    </w:p>
    <w:p w:rsidR="00E444AE" w:rsidRDefault="00E444AE" w:rsidP="00E444AE">
      <w:pPr>
        <w:tabs>
          <w:tab w:val="left" w:pos="720"/>
          <w:tab w:val="left" w:pos="6480"/>
        </w:tabs>
        <w:rPr>
          <w:rFonts w:ascii="Times New Roman" w:hAnsi="Times New Roman" w:cs="Times New Roman"/>
          <w:sz w:val="24"/>
          <w:szCs w:val="24"/>
        </w:rPr>
      </w:pPr>
    </w:p>
    <w:p w:rsidR="00E444AE" w:rsidRDefault="00E444AE" w:rsidP="00E444AE">
      <w:pPr>
        <w:tabs>
          <w:tab w:val="left" w:pos="720"/>
          <w:tab w:val="left" w:pos="6480"/>
        </w:tabs>
        <w:jc w:val="right"/>
        <w:rPr>
          <w:rFonts w:ascii="Times New Roman" w:hAnsi="Times New Roman" w:cs="Times New Roman"/>
          <w:sz w:val="24"/>
          <w:szCs w:val="24"/>
        </w:rPr>
      </w:pPr>
      <w:r>
        <w:rPr>
          <w:rFonts w:ascii="Times New Roman" w:hAnsi="Times New Roman" w:cs="Times New Roman"/>
          <w:sz w:val="24"/>
          <w:szCs w:val="24"/>
        </w:rPr>
        <w:t>___________________________________</w:t>
      </w:r>
    </w:p>
    <w:p w:rsidR="00E444AE" w:rsidRDefault="00E444AE" w:rsidP="00557DB2">
      <w:pPr>
        <w:tabs>
          <w:tab w:val="left" w:pos="720"/>
          <w:tab w:val="left" w:pos="5850"/>
          <w:tab w:val="left" w:pos="6480"/>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9D793F">
        <w:rPr>
          <w:rFonts w:ascii="Times New Roman" w:hAnsi="Times New Roman" w:cs="Times New Roman"/>
          <w:sz w:val="24"/>
          <w:szCs w:val="24"/>
        </w:rPr>
        <w:t>Courtney Mullins, Treasurer</w:t>
      </w:r>
    </w:p>
    <w:p w:rsidR="00557DB2" w:rsidRDefault="00557DB2" w:rsidP="00557DB2">
      <w:pPr>
        <w:tabs>
          <w:tab w:val="left" w:pos="720"/>
          <w:tab w:val="left" w:pos="5850"/>
          <w:tab w:val="left" w:pos="6480"/>
        </w:tabs>
        <w:rPr>
          <w:rFonts w:ascii="Times New Roman" w:hAnsi="Times New Roman" w:cs="Times New Roman"/>
          <w:sz w:val="24"/>
          <w:szCs w:val="24"/>
        </w:rPr>
      </w:pPr>
    </w:p>
    <w:p w:rsidR="00557DB2" w:rsidRDefault="00557DB2" w:rsidP="00557DB2">
      <w:pPr>
        <w:tabs>
          <w:tab w:val="left" w:pos="720"/>
          <w:tab w:val="left" w:pos="5850"/>
          <w:tab w:val="left" w:pos="6480"/>
        </w:tabs>
        <w:jc w:val="right"/>
        <w:rPr>
          <w:rFonts w:ascii="Times New Roman" w:hAnsi="Times New Roman" w:cs="Times New Roman"/>
          <w:sz w:val="24"/>
          <w:szCs w:val="24"/>
        </w:rPr>
      </w:pPr>
      <w:r>
        <w:rPr>
          <w:rFonts w:ascii="Times New Roman" w:hAnsi="Times New Roman" w:cs="Times New Roman"/>
          <w:sz w:val="24"/>
          <w:szCs w:val="24"/>
        </w:rPr>
        <w:t>___________________________________</w:t>
      </w:r>
    </w:p>
    <w:p w:rsidR="00557DB2" w:rsidRDefault="00557DB2" w:rsidP="00557DB2">
      <w:pPr>
        <w:tabs>
          <w:tab w:val="left" w:pos="720"/>
          <w:tab w:val="left" w:pos="5850"/>
          <w:tab w:val="left" w:pos="6480"/>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Debora Dean, </w:t>
      </w:r>
      <w:r w:rsidR="009D793F">
        <w:rPr>
          <w:rFonts w:ascii="Times New Roman" w:hAnsi="Times New Roman" w:cs="Times New Roman"/>
          <w:sz w:val="24"/>
          <w:szCs w:val="24"/>
        </w:rPr>
        <w:t>Secretary</w:t>
      </w:r>
    </w:p>
    <w:p w:rsidR="00557DB2" w:rsidRDefault="00557DB2" w:rsidP="00557DB2">
      <w:pPr>
        <w:tabs>
          <w:tab w:val="left" w:pos="720"/>
          <w:tab w:val="left" w:pos="5850"/>
          <w:tab w:val="left" w:pos="6480"/>
        </w:tabs>
        <w:rPr>
          <w:rFonts w:ascii="Times New Roman" w:hAnsi="Times New Roman" w:cs="Times New Roman"/>
          <w:sz w:val="24"/>
          <w:szCs w:val="24"/>
        </w:rPr>
      </w:pPr>
    </w:p>
    <w:p w:rsidR="00557DB2" w:rsidRDefault="00557DB2" w:rsidP="00557DB2">
      <w:pPr>
        <w:tabs>
          <w:tab w:val="left" w:pos="720"/>
          <w:tab w:val="left" w:pos="5850"/>
          <w:tab w:val="left" w:pos="6480"/>
        </w:tabs>
        <w:rPr>
          <w:rFonts w:ascii="Times New Roman" w:hAnsi="Times New Roman" w:cs="Times New Roman"/>
          <w:sz w:val="24"/>
          <w:szCs w:val="24"/>
        </w:rPr>
      </w:pPr>
      <w:r>
        <w:rPr>
          <w:rFonts w:ascii="Times New Roman" w:hAnsi="Times New Roman" w:cs="Times New Roman"/>
          <w:sz w:val="24"/>
          <w:szCs w:val="24"/>
        </w:rPr>
        <w:t>__________________________________</w:t>
      </w:r>
    </w:p>
    <w:p w:rsidR="00BF4BCC" w:rsidRPr="004E0D69" w:rsidRDefault="00557DB2" w:rsidP="004E0D69">
      <w:pPr>
        <w:tabs>
          <w:tab w:val="left" w:pos="720"/>
          <w:tab w:val="left" w:pos="6480"/>
        </w:tabs>
        <w:rPr>
          <w:rFonts w:ascii="Times New Roman" w:hAnsi="Times New Roman" w:cs="Times New Roman"/>
          <w:sz w:val="24"/>
          <w:szCs w:val="24"/>
        </w:rPr>
      </w:pPr>
      <w:r>
        <w:rPr>
          <w:rFonts w:ascii="Times New Roman" w:hAnsi="Times New Roman" w:cs="Times New Roman"/>
          <w:sz w:val="24"/>
          <w:szCs w:val="24"/>
        </w:rPr>
        <w:t>District Clerk</w:t>
      </w:r>
      <w:r w:rsidR="00BF4BCC">
        <w:rPr>
          <w:rFonts w:ascii="Times New Roman" w:hAnsi="Times New Roman" w:cs="Times New Roman"/>
          <w:sz w:val="24"/>
          <w:szCs w:val="24"/>
        </w:rPr>
        <w:tab/>
      </w:r>
    </w:p>
    <w:sectPr w:rsidR="00BF4BCC" w:rsidRPr="004E0D69" w:rsidSect="00557DB2">
      <w:headerReference w:type="even" r:id="rId7"/>
      <w:headerReference w:type="default" r:id="rId8"/>
      <w:footerReference w:type="even" r:id="rId9"/>
      <w:footerReference w:type="default" r:id="rId10"/>
      <w:headerReference w:type="first" r:id="rId11"/>
      <w:footerReference w:type="first" r:id="rId12"/>
      <w:pgSz w:w="12240" w:h="15840"/>
      <w:pgMar w:top="1440" w:right="1166"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F55C1" w:rsidRDefault="003F55C1" w:rsidP="008C0B2D">
      <w:r>
        <w:separator/>
      </w:r>
    </w:p>
  </w:endnote>
  <w:endnote w:type="continuationSeparator" w:id="0">
    <w:p w:rsidR="003F55C1" w:rsidRDefault="003F55C1" w:rsidP="008C0B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165D" w:rsidRDefault="005616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165D" w:rsidRDefault="0056165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165D" w:rsidRDefault="005616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F55C1" w:rsidRDefault="003F55C1" w:rsidP="008C0B2D">
      <w:r>
        <w:separator/>
      </w:r>
    </w:p>
  </w:footnote>
  <w:footnote w:type="continuationSeparator" w:id="0">
    <w:p w:rsidR="003F55C1" w:rsidRDefault="003F55C1" w:rsidP="008C0B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165D" w:rsidRDefault="005616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C0B2D" w:rsidRPr="008C0B2D" w:rsidRDefault="005E49DD" w:rsidP="008C0B2D">
    <w:pPr>
      <w:pStyle w:val="Header"/>
      <w:jc w:val="right"/>
      <w:rPr>
        <w:rFonts w:ascii="Times New Roman" w:hAnsi="Times New Roman" w:cs="Times New Roman"/>
        <w:b/>
        <w:sz w:val="24"/>
        <w:szCs w:val="24"/>
      </w:rPr>
    </w:pPr>
    <w:r>
      <w:rPr>
        <w:rFonts w:ascii="Times New Roman" w:hAnsi="Times New Roman" w:cs="Times New Roman"/>
        <w:b/>
        <w:sz w:val="24"/>
        <w:szCs w:val="24"/>
      </w:rPr>
      <w:t>ORDINANCE    #20</w:t>
    </w:r>
    <w:r w:rsidR="00993885">
      <w:rPr>
        <w:rFonts w:ascii="Times New Roman" w:hAnsi="Times New Roman" w:cs="Times New Roman"/>
        <w:b/>
        <w:sz w:val="24"/>
        <w:szCs w:val="24"/>
      </w:rPr>
      <w:t>25-</w:t>
    </w:r>
    <w:r w:rsidR="0056165D">
      <w:rPr>
        <w:rFonts w:ascii="Times New Roman" w:hAnsi="Times New Roman" w:cs="Times New Roman"/>
        <w:b/>
        <w:sz w:val="24"/>
        <w:szCs w:val="24"/>
      </w:rPr>
      <w:t>003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165D" w:rsidRDefault="0056165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0B2D"/>
    <w:rsid w:val="000B4E0C"/>
    <w:rsid w:val="000F5B2F"/>
    <w:rsid w:val="002555D3"/>
    <w:rsid w:val="002E39BB"/>
    <w:rsid w:val="003E52A4"/>
    <w:rsid w:val="003F55C1"/>
    <w:rsid w:val="00412982"/>
    <w:rsid w:val="00424D22"/>
    <w:rsid w:val="004E0D69"/>
    <w:rsid w:val="00557DB2"/>
    <w:rsid w:val="0056165D"/>
    <w:rsid w:val="00571CE1"/>
    <w:rsid w:val="005E49DD"/>
    <w:rsid w:val="00873999"/>
    <w:rsid w:val="008A343C"/>
    <w:rsid w:val="008C0B2D"/>
    <w:rsid w:val="00993885"/>
    <w:rsid w:val="009C0B9E"/>
    <w:rsid w:val="009D793F"/>
    <w:rsid w:val="00B0705D"/>
    <w:rsid w:val="00B30AD2"/>
    <w:rsid w:val="00B44C65"/>
    <w:rsid w:val="00BF4BCC"/>
    <w:rsid w:val="00C00F81"/>
    <w:rsid w:val="00E13AFC"/>
    <w:rsid w:val="00E21634"/>
    <w:rsid w:val="00E444AE"/>
    <w:rsid w:val="00FB5D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DAAEB2-171C-45DF-AEF7-C91045A81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unhideWhenUsed/>
    <w:qFormat/>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rPr>
      <w:rFonts w:asciiTheme="majorHAnsi" w:eastAsiaTheme="majorEastAsia" w:hAnsiTheme="majorHAnsi" w:cstheme="majorBidi"/>
      <w:i/>
      <w:iCs/>
      <w:color w:val="272727" w:themeColor="text1" w:themeTint="D8"/>
      <w:sz w:val="21"/>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Pr>
      <w:i/>
      <w:iCs/>
      <w:color w:val="5B9BD5" w:themeColor="accent1"/>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Pr>
      <w:i/>
      <w:iCs/>
      <w:color w:val="5B9BD5" w:themeColor="accent1"/>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Pr>
      <w:b/>
      <w:bCs/>
      <w:smallCaps/>
      <w:color w:val="5B9BD5" w:themeColor="accent1"/>
      <w:spacing w:val="5"/>
    </w:rPr>
  </w:style>
  <w:style w:type="character" w:styleId="BookTitle">
    <w:name w:val="Book Title"/>
    <w:basedOn w:val="DefaultParagraphFont"/>
    <w:uiPriority w:val="33"/>
    <w:qFormat/>
    <w:rPr>
      <w:b/>
      <w:bCs/>
      <w:i/>
      <w:iCs/>
      <w:spacing w:val="5"/>
    </w:r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pPr>
      <w:spacing w:after="200"/>
    </w:pPr>
    <w:rPr>
      <w:i/>
      <w:iCs/>
      <w:color w:val="44546A" w:themeColor="text2"/>
      <w:sz w:val="18"/>
      <w:szCs w:val="18"/>
    </w:rPr>
  </w:style>
  <w:style w:type="paragraph" w:styleId="Header">
    <w:name w:val="header"/>
    <w:basedOn w:val="Normal"/>
    <w:link w:val="HeaderChar"/>
    <w:uiPriority w:val="99"/>
    <w:unhideWhenUsed/>
    <w:rsid w:val="008C0B2D"/>
    <w:pPr>
      <w:tabs>
        <w:tab w:val="center" w:pos="4680"/>
        <w:tab w:val="right" w:pos="9360"/>
      </w:tabs>
    </w:pPr>
  </w:style>
  <w:style w:type="character" w:customStyle="1" w:styleId="HeaderChar">
    <w:name w:val="Header Char"/>
    <w:basedOn w:val="DefaultParagraphFont"/>
    <w:link w:val="Header"/>
    <w:uiPriority w:val="99"/>
    <w:rsid w:val="008C0B2D"/>
  </w:style>
  <w:style w:type="paragraph" w:styleId="Footer">
    <w:name w:val="footer"/>
    <w:basedOn w:val="Normal"/>
    <w:link w:val="FooterChar"/>
    <w:uiPriority w:val="99"/>
    <w:unhideWhenUsed/>
    <w:rsid w:val="008C0B2D"/>
    <w:pPr>
      <w:tabs>
        <w:tab w:val="center" w:pos="4680"/>
        <w:tab w:val="right" w:pos="9360"/>
      </w:tabs>
    </w:pPr>
  </w:style>
  <w:style w:type="character" w:customStyle="1" w:styleId="FooterChar">
    <w:name w:val="Footer Char"/>
    <w:basedOn w:val="DefaultParagraphFont"/>
    <w:link w:val="Footer"/>
    <w:uiPriority w:val="99"/>
    <w:rsid w:val="008C0B2D"/>
  </w:style>
  <w:style w:type="paragraph" w:styleId="BalloonText">
    <w:name w:val="Balloon Text"/>
    <w:basedOn w:val="Normal"/>
    <w:link w:val="BalloonTextChar"/>
    <w:uiPriority w:val="99"/>
    <w:semiHidden/>
    <w:unhideWhenUsed/>
    <w:rsid w:val="00557DB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57DB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sendobry\AppData\Roaming\Microsoft\Templates\Single%20spaced%20(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C01C3C56-10DB-49F7-B061-44D8728D07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Single spaced (blank)</Template>
  <TotalTime>2</TotalTime>
  <Pages>1</Pages>
  <Words>838</Words>
  <Characters>4779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 Sendobry</dc:creator>
  <cp:keywords/>
  <dc:description/>
  <cp:lastModifiedBy>G Vogel</cp:lastModifiedBy>
  <cp:revision>5</cp:revision>
  <cp:lastPrinted>2025-01-27T18:52:00Z</cp:lastPrinted>
  <dcterms:created xsi:type="dcterms:W3CDTF">2025-01-15T22:16:00Z</dcterms:created>
  <dcterms:modified xsi:type="dcterms:W3CDTF">2025-01-27T18:52:00Z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TC027869999991</vt:lpwstr>
  </property>
</Properties>
</file>